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A3" w:rsidRDefault="005B76D9" w:rsidP="005B76D9">
      <w:pPr>
        <w:jc w:val="center"/>
        <w:rPr>
          <w:rFonts w:ascii="Arial" w:hAnsi="Arial"/>
        </w:rPr>
      </w:pPr>
      <w:r>
        <w:rPr>
          <w:rFonts w:ascii="Arial" w:hAnsi="Arial"/>
        </w:rPr>
        <w:t>Unit 1 Vocabulary</w:t>
      </w:r>
    </w:p>
    <w:p w:rsidR="005B76D9" w:rsidRDefault="005B76D9" w:rsidP="005B76D9">
      <w:pPr>
        <w:jc w:val="center"/>
        <w:rPr>
          <w:rFonts w:ascii="Arial" w:hAnsi="Arial"/>
        </w:rPr>
      </w:pPr>
    </w:p>
    <w:p w:rsidR="005B76D9" w:rsidRDefault="005B76D9" w:rsidP="005B76D9">
      <w:pPr>
        <w:jc w:val="center"/>
        <w:rPr>
          <w:rFonts w:ascii="Arial" w:hAnsi="Arial"/>
        </w:rPr>
      </w:pP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  <w:sectPr w:rsidR="005B76D9" w:rsidSect="00A938A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Anatomy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Physiology</w:t>
      </w:r>
    </w:p>
    <w:p w:rsidR="00165C04" w:rsidRDefault="00165C04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Cytology</w:t>
      </w:r>
    </w:p>
    <w:p w:rsidR="00165C04" w:rsidRDefault="00165C04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Histology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Level</w:t>
      </w:r>
      <w:r w:rsidR="006C7BC2">
        <w:rPr>
          <w:rFonts w:ascii="Arial" w:hAnsi="Arial"/>
        </w:rPr>
        <w:t>s</w:t>
      </w:r>
      <w:r>
        <w:rPr>
          <w:rFonts w:ascii="Arial" w:hAnsi="Arial"/>
        </w:rPr>
        <w:t xml:space="preserve"> of organization</w:t>
      </w:r>
    </w:p>
    <w:p w:rsidR="006C7BC2" w:rsidRDefault="006C7BC2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Tissue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Organ system</w:t>
      </w:r>
    </w:p>
    <w:p w:rsidR="00165C04" w:rsidRDefault="00165C04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Functions / organs of each system: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Digestive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Reproductive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Respiratory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Urinary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Lymphatic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Nervous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Skeletal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Integumentary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Muscular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Endocrine system</w:t>
      </w:r>
    </w:p>
    <w:p w:rsidR="005B76D9" w:rsidRDefault="005B76D9" w:rsidP="00165C04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Cardiovascular system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Survival needs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Homeostasis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Negative feedback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Positive feedback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Anatomical position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Frontal plane</w:t>
      </w:r>
    </w:p>
    <w:p w:rsidR="005B76D9" w:rsidRDefault="00165C04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Midsagittal plane</w:t>
      </w:r>
    </w:p>
    <w:p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Transverse plane</w:t>
      </w:r>
    </w:p>
    <w:p w:rsidR="005B76D9" w:rsidRDefault="005B76D9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Oblique section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Brachial /Antebrachial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Axillary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Inguinal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Acromial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Crural</w:t>
      </w:r>
      <w:proofErr w:type="spellEnd"/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Buccal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Olecranal</w:t>
      </w:r>
      <w:proofErr w:type="spellEnd"/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Orbital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Popliteal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Dorsal body cavity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Ventral body cavity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Afferent / Efferent</w:t>
      </w:r>
    </w:p>
    <w:p w:rsid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Effector</w:t>
      </w:r>
    </w:p>
    <w:p w:rsidR="00241035" w:rsidRPr="00241035" w:rsidRDefault="00241035" w:rsidP="0024103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Negative feedback / Positive feedback</w:t>
      </w:r>
      <w:bookmarkStart w:id="0" w:name="_GoBack"/>
      <w:bookmarkEnd w:id="0"/>
    </w:p>
    <w:sectPr w:rsidR="00241035" w:rsidRPr="00241035" w:rsidSect="005B76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C07"/>
    <w:multiLevelType w:val="hybridMultilevel"/>
    <w:tmpl w:val="0E9E4942"/>
    <w:lvl w:ilvl="0" w:tplc="5272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9"/>
    <w:rsid w:val="00165C04"/>
    <w:rsid w:val="00241035"/>
    <w:rsid w:val="005B76D9"/>
    <w:rsid w:val="006C7BC2"/>
    <w:rsid w:val="00A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3E4E98-8BA4-46B7-BE35-96BA4005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awati SC Regular" w:eastAsia="Wawati SC Regular" w:hAnsi="Wawati SC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2</cp:revision>
  <dcterms:created xsi:type="dcterms:W3CDTF">2016-08-10T13:53:00Z</dcterms:created>
  <dcterms:modified xsi:type="dcterms:W3CDTF">2017-01-14T17:41:00Z</dcterms:modified>
</cp:coreProperties>
</file>