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Default="00981D33" w:rsidP="00981D33">
      <w:pPr>
        <w:rPr>
          <w:b/>
          <w:sz w:val="36"/>
        </w:rPr>
      </w:pPr>
      <w:r w:rsidRPr="00981D33">
        <w:rPr>
          <w:b/>
          <w:sz w:val="36"/>
        </w:rPr>
        <w:t>Vocabulary</w:t>
      </w:r>
      <w:r>
        <w:rPr>
          <w:b/>
          <w:sz w:val="36"/>
        </w:rPr>
        <w:t>- Unit 7</w:t>
      </w:r>
    </w:p>
    <w:p w:rsidR="00981D33" w:rsidRDefault="00981D33" w:rsidP="00981D33">
      <w:pPr>
        <w:rPr>
          <w:b/>
          <w:sz w:val="36"/>
        </w:rPr>
        <w:sectPr w:rsidR="00981D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D33" w:rsidRDefault="00981D33" w:rsidP="00981D33">
      <w:pPr>
        <w:rPr>
          <w:sz w:val="24"/>
        </w:rPr>
      </w:pPr>
      <w:r>
        <w:rPr>
          <w:b/>
          <w:sz w:val="36"/>
        </w:rPr>
        <w:br/>
      </w:r>
    </w:p>
    <w:p w:rsidR="00981D33" w:rsidRDefault="00981D33" w:rsidP="00981D33">
      <w:pPr>
        <w:rPr>
          <w:sz w:val="24"/>
        </w:rPr>
      </w:pPr>
      <w:r>
        <w:rPr>
          <w:sz w:val="24"/>
        </w:rPr>
        <w:t xml:space="preserve">Sigmoid colon 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Propulsion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Chemical digestion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Mechanical digestion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Segmentation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Calyx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Chief Cells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Villi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Glomerulus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Glomerular filtration</w:t>
      </w:r>
    </w:p>
    <w:p w:rsidR="00981D33" w:rsidRDefault="00981D33" w:rsidP="00981D33">
      <w:pPr>
        <w:rPr>
          <w:sz w:val="24"/>
        </w:rPr>
      </w:pPr>
      <w:proofErr w:type="spellStart"/>
      <w:r>
        <w:rPr>
          <w:sz w:val="24"/>
        </w:rPr>
        <w:t>Rugae</w:t>
      </w:r>
      <w:proofErr w:type="spellEnd"/>
    </w:p>
    <w:p w:rsidR="00981D33" w:rsidRDefault="00981D33" w:rsidP="00981D33">
      <w:pPr>
        <w:rPr>
          <w:sz w:val="24"/>
        </w:rPr>
      </w:pPr>
      <w:r>
        <w:rPr>
          <w:sz w:val="24"/>
        </w:rPr>
        <w:t xml:space="preserve">Alimentary canal </w:t>
      </w:r>
    </w:p>
    <w:p w:rsidR="00981D33" w:rsidRDefault="00AA70DD" w:rsidP="00981D33">
      <w:pPr>
        <w:rPr>
          <w:sz w:val="24"/>
        </w:rPr>
      </w:pPr>
      <w:r>
        <w:rPr>
          <w:sz w:val="24"/>
        </w:rPr>
        <w:t>Pyloric sphincter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Duodenum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Jejunum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Bile</w:t>
      </w:r>
      <w:bookmarkStart w:id="0" w:name="_GoBack"/>
    </w:p>
    <w:bookmarkEnd w:id="0"/>
    <w:p w:rsidR="00AA70DD" w:rsidRDefault="00AA70DD" w:rsidP="00981D33">
      <w:pPr>
        <w:rPr>
          <w:sz w:val="24"/>
        </w:rPr>
      </w:pPr>
    </w:p>
    <w:p w:rsidR="00AA70DD" w:rsidRDefault="00AA70DD" w:rsidP="00981D33">
      <w:pPr>
        <w:rPr>
          <w:sz w:val="24"/>
        </w:rPr>
      </w:pPr>
    </w:p>
    <w:p w:rsidR="00AA70DD" w:rsidRDefault="00AA70DD" w:rsidP="00981D33">
      <w:pPr>
        <w:rPr>
          <w:sz w:val="24"/>
        </w:rPr>
      </w:pPr>
    </w:p>
    <w:p w:rsidR="00AA70DD" w:rsidRDefault="00AA70DD" w:rsidP="00981D33">
      <w:pPr>
        <w:rPr>
          <w:sz w:val="24"/>
        </w:rPr>
      </w:pPr>
    </w:p>
    <w:p w:rsidR="00AA70DD" w:rsidRDefault="00AA70DD" w:rsidP="00981D33">
      <w:pPr>
        <w:rPr>
          <w:sz w:val="24"/>
        </w:rPr>
      </w:pPr>
    </w:p>
    <w:p w:rsidR="00AA70DD" w:rsidRDefault="00AA70DD" w:rsidP="00981D33">
      <w:pPr>
        <w:rPr>
          <w:sz w:val="24"/>
        </w:rPr>
      </w:pPr>
    </w:p>
    <w:p w:rsidR="00AA70DD" w:rsidRDefault="00AA70DD" w:rsidP="00981D33">
      <w:pPr>
        <w:rPr>
          <w:sz w:val="24"/>
        </w:rPr>
      </w:pPr>
    </w:p>
    <w:p w:rsidR="00AA70DD" w:rsidRDefault="00AA70DD" w:rsidP="00981D33">
      <w:pPr>
        <w:rPr>
          <w:sz w:val="24"/>
        </w:rPr>
      </w:pPr>
    </w:p>
    <w:p w:rsidR="00AA70DD" w:rsidRDefault="00AA70DD" w:rsidP="00981D33">
      <w:pPr>
        <w:rPr>
          <w:sz w:val="24"/>
        </w:rPr>
      </w:pPr>
    </w:p>
    <w:p w:rsidR="00AA70DD" w:rsidRDefault="00AA70DD" w:rsidP="00981D33">
      <w:pPr>
        <w:rPr>
          <w:sz w:val="24"/>
        </w:rPr>
      </w:pPr>
    </w:p>
    <w:p w:rsidR="00AA70DD" w:rsidRDefault="00AA70DD" w:rsidP="00981D33">
      <w:pPr>
        <w:rPr>
          <w:sz w:val="24"/>
        </w:rPr>
      </w:pPr>
      <w:r>
        <w:rPr>
          <w:sz w:val="24"/>
        </w:rPr>
        <w:t>Peristalsis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Mucosa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Submucosa</w:t>
      </w:r>
    </w:p>
    <w:p w:rsidR="00981D33" w:rsidRDefault="00981D33" w:rsidP="00981D33">
      <w:pPr>
        <w:rPr>
          <w:sz w:val="24"/>
        </w:rPr>
      </w:pPr>
      <w:proofErr w:type="spellStart"/>
      <w:r>
        <w:rPr>
          <w:sz w:val="24"/>
        </w:rPr>
        <w:t>Muscularis</w:t>
      </w:r>
      <w:proofErr w:type="spellEnd"/>
      <w:r>
        <w:rPr>
          <w:sz w:val="24"/>
        </w:rPr>
        <w:t xml:space="preserve"> externa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Pepsinogen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Parietal cells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Gastric juice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Lacteal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Hilum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Nephron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Medulla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>Cortex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 xml:space="preserve">Mastication </w:t>
      </w:r>
    </w:p>
    <w:p w:rsidR="00981D33" w:rsidRDefault="00981D33" w:rsidP="00981D33">
      <w:pPr>
        <w:rPr>
          <w:sz w:val="24"/>
        </w:rPr>
      </w:pPr>
      <w:r>
        <w:rPr>
          <w:sz w:val="24"/>
        </w:rPr>
        <w:t xml:space="preserve">Peritoneum </w:t>
      </w:r>
    </w:p>
    <w:p w:rsidR="00AA70DD" w:rsidRDefault="00AA70DD" w:rsidP="00981D33">
      <w:pPr>
        <w:rPr>
          <w:sz w:val="24"/>
        </w:rPr>
      </w:pPr>
      <w:r>
        <w:rPr>
          <w:sz w:val="24"/>
        </w:rPr>
        <w:t xml:space="preserve">Splanchnic circulation </w:t>
      </w:r>
    </w:p>
    <w:p w:rsidR="00AA70DD" w:rsidRDefault="00AA70DD" w:rsidP="00981D33">
      <w:pPr>
        <w:rPr>
          <w:sz w:val="24"/>
        </w:rPr>
      </w:pPr>
      <w:r>
        <w:rPr>
          <w:sz w:val="24"/>
        </w:rPr>
        <w:t>Emesis</w:t>
      </w:r>
    </w:p>
    <w:p w:rsidR="00AA70DD" w:rsidRDefault="00AA70DD" w:rsidP="00981D33">
      <w:pPr>
        <w:rPr>
          <w:sz w:val="24"/>
        </w:rPr>
      </w:pPr>
    </w:p>
    <w:p w:rsidR="00981D33" w:rsidRPr="00981D33" w:rsidRDefault="00981D33" w:rsidP="00981D33">
      <w:pPr>
        <w:rPr>
          <w:sz w:val="24"/>
        </w:rPr>
      </w:pPr>
    </w:p>
    <w:sectPr w:rsidR="00981D33" w:rsidRPr="00981D33" w:rsidSect="00981D3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33"/>
    <w:rsid w:val="00981D33"/>
    <w:rsid w:val="00AA70DD"/>
    <w:rsid w:val="00B457FD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5523F-0406-4E77-9D9B-29BE0F42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1</cp:revision>
  <dcterms:created xsi:type="dcterms:W3CDTF">2017-05-02T19:42:00Z</dcterms:created>
  <dcterms:modified xsi:type="dcterms:W3CDTF">2017-05-02T19:56:00Z</dcterms:modified>
</cp:coreProperties>
</file>